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F4" w:rsidRPr="00E916F4" w:rsidRDefault="00E916F4" w:rsidP="00E916F4">
      <w:pPr>
        <w:spacing w:after="0"/>
        <w:rPr>
          <w:rFonts w:ascii="Calibri Light" w:eastAsia="Times New Roman" w:hAnsi="Calibri Light" w:cs="Calibri Light"/>
          <w:bCs/>
          <w:sz w:val="24"/>
          <w:szCs w:val="24"/>
          <w:u w:val="single"/>
          <w:lang w:eastAsia="pl-PL"/>
        </w:rPr>
      </w:pPr>
      <w:r w:rsidRPr="00E916F4">
        <w:rPr>
          <w:rFonts w:ascii="Calibri Light" w:eastAsia="Times New Roman" w:hAnsi="Calibri Light" w:cs="Calibri Light"/>
          <w:bCs/>
          <w:sz w:val="24"/>
          <w:szCs w:val="24"/>
          <w:u w:val="single"/>
          <w:lang w:eastAsia="pl-PL"/>
        </w:rPr>
        <w:t>DO WYBORU DWA TERMINY S</w:t>
      </w:r>
      <w:r w:rsidR="007926FA">
        <w:rPr>
          <w:rFonts w:ascii="Calibri Light" w:eastAsia="Times New Roman" w:hAnsi="Calibri Light" w:cs="Calibri Light"/>
          <w:bCs/>
          <w:sz w:val="24"/>
          <w:szCs w:val="24"/>
          <w:u w:val="single"/>
          <w:lang w:eastAsia="pl-PL"/>
        </w:rPr>
        <w:t>P</w:t>
      </w:r>
      <w:r w:rsidRPr="00E916F4">
        <w:rPr>
          <w:rFonts w:ascii="Calibri Light" w:eastAsia="Times New Roman" w:hAnsi="Calibri Light" w:cs="Calibri Light"/>
          <w:bCs/>
          <w:sz w:val="24"/>
          <w:szCs w:val="24"/>
          <w:u w:val="single"/>
          <w:lang w:eastAsia="pl-PL"/>
        </w:rPr>
        <w:t>OTKANIA:</w:t>
      </w:r>
    </w:p>
    <w:p w:rsidR="00E916F4" w:rsidRPr="00E916F4" w:rsidRDefault="00E916F4" w:rsidP="00E916F4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pl-PL"/>
        </w:rPr>
      </w:pPr>
    </w:p>
    <w:p w:rsidR="00E916F4" w:rsidRPr="00E916F4" w:rsidRDefault="00E916F4" w:rsidP="00E916F4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916F4">
        <w:rPr>
          <w:rFonts w:ascii="Calibri Light" w:eastAsia="Times New Roman" w:hAnsi="Calibri Light" w:cs="Calibri Light"/>
          <w:b/>
          <w:bCs/>
          <w:sz w:val="24"/>
          <w:szCs w:val="24"/>
          <w:lang w:val="en-US" w:eastAsia="pl-PL"/>
        </w:rPr>
        <w:t>30.09.2022r</w:t>
      </w:r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 xml:space="preserve"> start </w:t>
      </w:r>
      <w:proofErr w:type="spellStart"/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>godz</w:t>
      </w:r>
      <w:proofErr w:type="spellEnd"/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 xml:space="preserve">. </w:t>
      </w:r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9:00 – 16:00  (8h </w:t>
      </w:r>
      <w:proofErr w:type="spellStart"/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edu</w:t>
      </w:r>
      <w:proofErr w:type="spellEnd"/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) </w:t>
      </w:r>
    </w:p>
    <w:p w:rsidR="00E916F4" w:rsidRPr="00E916F4" w:rsidRDefault="00E916F4" w:rsidP="00E916F4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lub</w:t>
      </w:r>
    </w:p>
    <w:p w:rsidR="00E916F4" w:rsidRPr="00E916F4" w:rsidRDefault="00E916F4" w:rsidP="00E916F4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E916F4">
        <w:rPr>
          <w:rFonts w:ascii="Calibri Light" w:eastAsia="Times New Roman" w:hAnsi="Calibri Light" w:cs="Calibri Light"/>
          <w:b/>
          <w:bCs/>
          <w:sz w:val="24"/>
          <w:szCs w:val="24"/>
          <w:lang w:val="en-US" w:eastAsia="pl-PL"/>
        </w:rPr>
        <w:t>14.10.2022r</w:t>
      </w:r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 xml:space="preserve"> start </w:t>
      </w:r>
      <w:proofErr w:type="spellStart"/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>godz</w:t>
      </w:r>
      <w:proofErr w:type="spellEnd"/>
      <w:r w:rsidRPr="00E916F4">
        <w:rPr>
          <w:rFonts w:ascii="Calibri Light" w:eastAsia="Times New Roman" w:hAnsi="Calibri Light" w:cs="Calibri Light"/>
          <w:bCs/>
          <w:sz w:val="24"/>
          <w:szCs w:val="24"/>
          <w:lang w:val="en-US" w:eastAsia="pl-PL"/>
        </w:rPr>
        <w:t xml:space="preserve">. </w:t>
      </w:r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9:00 – 16:00  (8h </w:t>
      </w:r>
      <w:proofErr w:type="spellStart"/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edu</w:t>
      </w:r>
      <w:proofErr w:type="spellEnd"/>
      <w:r w:rsidRPr="00E916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) </w:t>
      </w:r>
    </w:p>
    <w:p w:rsidR="00E916F4" w:rsidRPr="00E916F4" w:rsidRDefault="00E916F4" w:rsidP="00E916F4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:rsidR="00E916F4" w:rsidRPr="00E916F4" w:rsidRDefault="00E916F4" w:rsidP="00E916F4">
      <w:pPr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E916F4">
        <w:rPr>
          <w:rFonts w:ascii="Calibri Light" w:hAnsi="Calibri Light" w:cs="Calibri Light"/>
          <w:b/>
          <w:bCs/>
          <w:i/>
          <w:iCs/>
          <w:sz w:val="24"/>
          <w:szCs w:val="24"/>
        </w:rPr>
        <w:t>„GRUNTY LEŚNE I DRZEWOSTANY - PRAKTYCZNE WYKORZYSTANIE NIEKTÓRYCH METOD WYCENY. WYŁĄCZENIE GRUNTÓW LEŚNYCH Z PRODUKCJI, WYCENA POZAPRODUKCYJNYCH FUNKCJI LASU.”</w:t>
      </w:r>
    </w:p>
    <w:p w:rsidR="00E916F4" w:rsidRPr="00E916F4" w:rsidRDefault="00E916F4" w:rsidP="00433D76">
      <w:pPr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10"/>
        <w:gridCol w:w="7371"/>
        <w:gridCol w:w="1201"/>
      </w:tblGrid>
      <w:tr w:rsidR="00CA61AD" w:rsidRPr="00E916F4" w:rsidTr="00E916F4">
        <w:trPr>
          <w:cantSplit/>
          <w:trHeight w:val="6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AD" w:rsidRPr="00E916F4" w:rsidRDefault="00E916F4" w:rsidP="00A6176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AD" w:rsidRPr="00E916F4" w:rsidRDefault="00CA61AD" w:rsidP="00E916F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Program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AD" w:rsidRPr="00E916F4" w:rsidRDefault="00CA61AD" w:rsidP="00A6176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Godz. </w:t>
            </w:r>
          </w:p>
        </w:tc>
      </w:tr>
      <w:tr w:rsidR="00433D76" w:rsidRPr="00E916F4" w:rsidTr="00E916F4">
        <w:trPr>
          <w:cantSplit/>
          <w:trHeight w:val="6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76" w:rsidRPr="00E916F4" w:rsidRDefault="00CA61AD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76" w:rsidRPr="00E916F4" w:rsidRDefault="00CA61AD" w:rsidP="00CA61A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Stan lasów w Polsce – niektóre dane statystyczne (31.12.2021 r.) - 1 godz.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76" w:rsidRPr="00E916F4" w:rsidRDefault="00CA61AD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proofErr w:type="spellStart"/>
            <w:r w:rsidRPr="00E916F4">
              <w:rPr>
                <w:rFonts w:ascii="Calibri Light" w:hAnsi="Calibri Light" w:cs="Calibri Light"/>
                <w:sz w:val="24"/>
                <w:szCs w:val="24"/>
              </w:rPr>
              <w:t>edu</w:t>
            </w:r>
            <w:proofErr w:type="spellEnd"/>
            <w:r w:rsidR="00E916F4" w:rsidRPr="00E916F4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433D76" w:rsidRPr="00E916F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433D76" w:rsidRPr="00E916F4" w:rsidTr="00E916F4">
        <w:trPr>
          <w:cantSplit/>
          <w:trHeight w:val="27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CA61AD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433D76" w:rsidP="00E916F4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Wycena gruntów leśnych. Przykłady zastosowania trzech metod wyceny </w:t>
            </w:r>
            <w:r w:rsidR="00E916F4" w:rsidRPr="00E916F4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–</w:t>
            </w: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2 </w:t>
            </w:r>
            <w:proofErr w:type="spellStart"/>
            <w:r w:rsidRPr="00E916F4">
              <w:rPr>
                <w:rFonts w:ascii="Calibri Light" w:hAnsi="Calibri Light" w:cs="Calibri Light"/>
                <w:sz w:val="24"/>
                <w:szCs w:val="24"/>
              </w:rPr>
              <w:t>edu</w:t>
            </w:r>
            <w:proofErr w:type="spellEnd"/>
            <w:r w:rsidRPr="00E916F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33D76" w:rsidRPr="00E916F4" w:rsidTr="00E916F4">
        <w:trPr>
          <w:cantSplit/>
          <w:trHeight w:val="27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433D76" w:rsidRPr="00E916F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Wycena wartości drzewostanów rębnych (tablice, szacunek brakarski). Przykłady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3 </w:t>
            </w:r>
            <w:proofErr w:type="spellStart"/>
            <w:r w:rsidRPr="00E916F4">
              <w:rPr>
                <w:rFonts w:ascii="Calibri Light" w:hAnsi="Calibri Light" w:cs="Calibri Light"/>
                <w:sz w:val="24"/>
                <w:szCs w:val="24"/>
              </w:rPr>
              <w:t>edu</w:t>
            </w:r>
            <w:proofErr w:type="spellEnd"/>
            <w:r w:rsidRPr="00E916F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E916F4" w:rsidRPr="00E916F4" w:rsidTr="00E916F4">
        <w:trPr>
          <w:cantSplit/>
          <w:trHeight w:val="27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4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4" w:rsidRPr="00E916F4" w:rsidRDefault="00E916F4" w:rsidP="00E916F4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Wyłączenie gruntów leśnych z produkcji. Udział rzeczoznawcy majątkowego w procedurze zmiany przeznaczenia gruntów. Przykłady praktyczne </w:t>
            </w:r>
            <w:r w:rsidRPr="00E916F4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4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proofErr w:type="spellStart"/>
            <w:r w:rsidRPr="00E916F4">
              <w:rPr>
                <w:rFonts w:ascii="Calibri Light" w:hAnsi="Calibri Light" w:cs="Calibri Light"/>
                <w:sz w:val="24"/>
                <w:szCs w:val="24"/>
              </w:rPr>
              <w:t>edu</w:t>
            </w:r>
            <w:proofErr w:type="spellEnd"/>
            <w:r w:rsidRPr="00E916F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33D76" w:rsidRPr="00E916F4" w:rsidTr="00E916F4">
        <w:trPr>
          <w:cantSplit/>
          <w:trHeight w:val="14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E916F4">
            <w:pPr>
              <w:spacing w:before="100" w:beforeAutospacing="1" w:after="100" w:afterAutospacing="1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33D7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Wycena pozaprodukcyjnych funkcji lasu. Przykłady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proofErr w:type="spellStart"/>
            <w:r w:rsidRPr="00E916F4">
              <w:rPr>
                <w:rFonts w:ascii="Calibri Light" w:hAnsi="Calibri Light" w:cs="Calibri Light"/>
                <w:sz w:val="24"/>
                <w:szCs w:val="24"/>
              </w:rPr>
              <w:t>edu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33D76" w:rsidRPr="00E916F4" w:rsidTr="00E916F4">
        <w:trPr>
          <w:cantSplit/>
        </w:trPr>
        <w:tc>
          <w:tcPr>
            <w:tcW w:w="8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76" w:rsidRPr="00E916F4" w:rsidRDefault="00433D76" w:rsidP="00433D7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bCs/>
                <w:sz w:val="24"/>
                <w:szCs w:val="24"/>
              </w:rPr>
              <w:t>Razem: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433D76" w:rsidRPr="00E916F4" w:rsidTr="00E916F4">
        <w:trPr>
          <w:cantSplit/>
          <w:trHeight w:val="641"/>
        </w:trPr>
        <w:tc>
          <w:tcPr>
            <w:tcW w:w="8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433D76" w:rsidP="00433D7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bCs/>
                <w:sz w:val="24"/>
                <w:szCs w:val="24"/>
              </w:rPr>
              <w:t>Ilość punktów warsztatowych: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E916F4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433D76" w:rsidRPr="00E916F4" w:rsidTr="00E916F4">
        <w:trPr>
          <w:cantSplit/>
          <w:trHeight w:val="1165"/>
        </w:trPr>
        <w:tc>
          <w:tcPr>
            <w:tcW w:w="8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433D76" w:rsidP="00433D76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Prowadzący:  </w:t>
            </w:r>
            <w:r w:rsidR="00E916F4" w:rsidRPr="00E916F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Marcin </w:t>
            </w:r>
            <w:proofErr w:type="spellStart"/>
            <w:r w:rsidR="00E916F4" w:rsidRPr="00E916F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Szydlarski</w:t>
            </w:r>
            <w:proofErr w:type="spellEnd"/>
          </w:p>
          <w:p w:rsidR="00433D76" w:rsidRPr="00E916F4" w:rsidRDefault="00433D76" w:rsidP="00E916F4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916F4">
              <w:rPr>
                <w:rFonts w:ascii="Calibri Light" w:hAnsi="Calibri Light" w:cs="Calibri Light"/>
                <w:bCs/>
                <w:sz w:val="24"/>
                <w:szCs w:val="24"/>
              </w:rPr>
              <w:t>Nr uprawnień zawodowych rzeczoznawcy majątkowego:</w:t>
            </w:r>
            <w:r w:rsidR="00E916F4" w:rsidRPr="00E916F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E916F4">
              <w:rPr>
                <w:rFonts w:ascii="Calibri Light" w:hAnsi="Calibri Light" w:cs="Calibri Light"/>
                <w:bCs/>
                <w:sz w:val="24"/>
                <w:szCs w:val="24"/>
              </w:rPr>
              <w:t>1035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6" w:rsidRPr="00E916F4" w:rsidRDefault="00433D76" w:rsidP="00433D7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D3812" w:rsidRPr="00E916F4" w:rsidRDefault="001D3812">
      <w:pPr>
        <w:rPr>
          <w:rFonts w:ascii="Calibri Light" w:hAnsi="Calibri Light" w:cs="Calibri Light"/>
          <w:sz w:val="24"/>
          <w:szCs w:val="24"/>
        </w:rPr>
      </w:pPr>
    </w:p>
    <w:sectPr w:rsidR="001D3812" w:rsidRPr="00E916F4" w:rsidSect="00E916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3D76"/>
    <w:rsid w:val="001D3812"/>
    <w:rsid w:val="00433D76"/>
    <w:rsid w:val="007926FA"/>
    <w:rsid w:val="00CA61AD"/>
    <w:rsid w:val="00E9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8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2022-08-29T14:50:00Z</dcterms:created>
  <dcterms:modified xsi:type="dcterms:W3CDTF">2022-08-29T15:57:00Z</dcterms:modified>
</cp:coreProperties>
</file>