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E" w:rsidRDefault="009763BE" w:rsidP="009763BE">
      <w:pPr>
        <w:pStyle w:val="NormalnyWeb"/>
        <w:spacing w:before="0" w:beforeAutospacing="0" w:after="0" w:afterAutospacing="0"/>
        <w:rPr>
          <w:rStyle w:val="Pogrubienie"/>
          <w:rFonts w:ascii="Poppins" w:hAnsi="Poppins" w:cs="Poppins"/>
          <w:color w:val="292828"/>
          <w:shd w:val="clear" w:color="auto" w:fill="00FFFF"/>
        </w:rPr>
      </w:pPr>
      <w:r>
        <w:rPr>
          <w:rStyle w:val="Pogrubienie"/>
          <w:rFonts w:ascii="Poppins" w:hAnsi="Poppins" w:cs="Poppins"/>
          <w:color w:val="292828"/>
          <w:shd w:val="clear" w:color="auto" w:fill="00FFFF"/>
        </w:rPr>
        <w:t>Wydanie dziennika praktyk</w:t>
      </w:r>
      <w:r w:rsidR="00B17189">
        <w:rPr>
          <w:rStyle w:val="Pogrubienie"/>
          <w:rFonts w:ascii="Poppins" w:hAnsi="Poppins" w:cs="Poppins"/>
          <w:color w:val="292828"/>
          <w:shd w:val="clear" w:color="auto" w:fill="00FFFF"/>
        </w:rPr>
        <w:t xml:space="preserve">a </w:t>
      </w:r>
    </w:p>
    <w:p w:rsidR="00414D38" w:rsidRDefault="00414D38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Aby otrzymać dziennik praktyk należy:</w:t>
      </w:r>
    </w:p>
    <w:p w:rsidR="003114F1" w:rsidRDefault="003114F1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1. wypełnić dokumenty opisane w pkt. </w:t>
      </w:r>
      <w:r>
        <w:rPr>
          <w:rStyle w:val="Pogrubienie"/>
          <w:rFonts w:ascii="Poppins" w:hAnsi="Poppins" w:cs="Poppins"/>
          <w:color w:val="292828"/>
          <w:shd w:val="clear" w:color="auto" w:fill="FFFF00"/>
        </w:rPr>
        <w:t>Dokumenty dla kandydata</w:t>
      </w:r>
    </w:p>
    <w:p w:rsidR="003114F1" w:rsidRDefault="003114F1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</w:p>
    <w:p w:rsidR="003114F1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2. dostarczyć dokumenty wskazujące na uprawnienie do odbycia praktyki zawodowej </w:t>
      </w: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(dyplom ukończenia studiów kierunkowych, bądź dyplom ukończenia studiów podyplomowych wraz z dokumentem potwierdzającym posiadanie wyższego wykształcenia - należy przedłożyć oryginał do wglądu).</w:t>
      </w:r>
    </w:p>
    <w:p w:rsidR="003114F1" w:rsidRDefault="003114F1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3. wnieść opłaty i </w:t>
      </w:r>
      <w:r w:rsidR="00B17189">
        <w:rPr>
          <w:rFonts w:ascii="Poppins" w:hAnsi="Poppins" w:cs="Poppins"/>
          <w:color w:val="292828"/>
        </w:rPr>
        <w:t>dostarczyć potwierdzenia przelewów: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B17189" w:rsidRDefault="00407B61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*</w:t>
      </w:r>
      <w:r w:rsidR="009763BE">
        <w:rPr>
          <w:rFonts w:ascii="Poppins" w:hAnsi="Poppins" w:cs="Poppins"/>
          <w:color w:val="292828"/>
        </w:rPr>
        <w:t> </w:t>
      </w:r>
      <w:r w:rsidR="009763BE">
        <w:rPr>
          <w:rStyle w:val="Pogrubienie"/>
          <w:rFonts w:ascii="Poppins" w:hAnsi="Poppins" w:cs="Poppins"/>
          <w:color w:val="FF0000"/>
        </w:rPr>
        <w:t>169,88 zł</w:t>
      </w:r>
      <w:r w:rsidR="009763BE">
        <w:rPr>
          <w:rFonts w:ascii="Poppins" w:hAnsi="Poppins" w:cs="Poppins"/>
          <w:color w:val="FF0000"/>
        </w:rPr>
        <w:t> </w:t>
      </w:r>
      <w:r w:rsidR="009763BE">
        <w:rPr>
          <w:rFonts w:ascii="Poppins" w:hAnsi="Poppins" w:cs="Poppins"/>
          <w:color w:val="292828"/>
        </w:rPr>
        <w:t>tytułem</w:t>
      </w:r>
      <w:r w:rsidR="00B17189">
        <w:rPr>
          <w:rFonts w:ascii="Poppins" w:hAnsi="Poppins" w:cs="Poppins"/>
          <w:color w:val="292828"/>
        </w:rPr>
        <w:t>:</w:t>
      </w:r>
    </w:p>
    <w:p w:rsidR="00B17189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 "wydania dziennika praktyk – imię i nazwisko (za kogo jest wniesiona)" </w:t>
      </w:r>
    </w:p>
    <w:p w:rsidR="00B17189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na konto </w:t>
      </w:r>
      <w:r w:rsidRPr="00B17189">
        <w:rPr>
          <w:rFonts w:ascii="Poppins" w:hAnsi="Poppins" w:cs="Poppins"/>
          <w:b/>
          <w:color w:val="292828"/>
        </w:rPr>
        <w:t>Polskiej Federacji Stowarzyszeń Rzeczoznawców Majątkowych</w:t>
      </w:r>
      <w:r>
        <w:rPr>
          <w:rFonts w:ascii="Poppins" w:hAnsi="Poppins" w:cs="Poppins"/>
          <w:color w:val="292828"/>
        </w:rPr>
        <w:t xml:space="preserve"> </w:t>
      </w:r>
    </w:p>
    <w:p w:rsidR="00B17189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ul. Nowogrodzka 50, 00-695, Warszawa, numer konta 10 1240 6218 1111 0000 4612 9574 przed przelewem dobrze jest sprawdzić jego poprawność na stronie </w:t>
      </w:r>
      <w:hyperlink r:id="rId5" w:history="1">
        <w:r w:rsidR="00B17189" w:rsidRPr="001F33FF">
          <w:rPr>
            <w:rStyle w:val="Hipercze"/>
            <w:rFonts w:ascii="Poppins" w:hAnsi="Poppins" w:cs="Poppins"/>
          </w:rPr>
          <w:t>http://www.pfva.com.pl</w:t>
        </w:r>
      </w:hyperlink>
      <w:r>
        <w:rPr>
          <w:rFonts w:ascii="Poppins" w:hAnsi="Poppins" w:cs="Poppins"/>
          <w:color w:val="292828"/>
        </w:rPr>
        <w:t xml:space="preserve"> </w:t>
      </w: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(zgodnie z § 8 Rozporządzenia opłata ta 3% kwoty, ogłaszanego przez Prezesa Głównego Urzędu Statystycznego, przeciętnego miesięcznego wynagrodzenia w gospodarce narodowej, ogłoszonego w Komunikacie Prezesa GUS),</w:t>
      </w:r>
    </w:p>
    <w:p w:rsidR="005A679F" w:rsidRDefault="005A679F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</w:p>
    <w:p w:rsidR="00414D38" w:rsidRDefault="005A679F" w:rsidP="00414D38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***********************************************************</w:t>
      </w:r>
      <w:r w:rsidR="00407B61">
        <w:rPr>
          <w:rFonts w:ascii="Poppins" w:hAnsi="Poppins" w:cs="Poppins"/>
          <w:color w:val="292828"/>
        </w:rPr>
        <w:t xml:space="preserve"> </w:t>
      </w:r>
      <w:r w:rsidR="00B17189">
        <w:rPr>
          <w:rFonts w:ascii="Poppins" w:hAnsi="Poppins" w:cs="Poppins"/>
          <w:color w:val="292828"/>
        </w:rPr>
        <w:t>*</w:t>
      </w:r>
      <w:r w:rsidR="0091552D" w:rsidRPr="00414D38">
        <w:rPr>
          <w:rFonts w:ascii="Poppins" w:hAnsi="Poppins" w:cs="Poppins"/>
          <w:color w:val="292828"/>
          <w:highlight w:val="cyan"/>
        </w:rPr>
        <w:t>O</w:t>
      </w:r>
      <w:r w:rsidR="00414D38">
        <w:rPr>
          <w:rFonts w:ascii="Poppins" w:hAnsi="Poppins" w:cs="Poppins"/>
          <w:color w:val="292828"/>
          <w:highlight w:val="cyan"/>
        </w:rPr>
        <w:t>płaty</w:t>
      </w:r>
      <w:r w:rsidRPr="00414D38">
        <w:rPr>
          <w:rFonts w:ascii="Poppins" w:hAnsi="Poppins" w:cs="Poppins"/>
          <w:color w:val="292828"/>
          <w:highlight w:val="cyan"/>
        </w:rPr>
        <w:t xml:space="preserve"> za praktykę</w:t>
      </w:r>
      <w:r w:rsidRPr="005A679F">
        <w:rPr>
          <w:rFonts w:ascii="Poppins" w:hAnsi="Poppins" w:cs="Poppins"/>
          <w:color w:val="292828"/>
        </w:rPr>
        <w:t xml:space="preserve"> </w:t>
      </w:r>
    </w:p>
    <w:p w:rsidR="00414D38" w:rsidRDefault="00414D38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5A679F" w:rsidRDefault="00414D38" w:rsidP="00414D38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grupową </w:t>
      </w:r>
      <w:r w:rsidR="0091552D">
        <w:rPr>
          <w:rFonts w:ascii="Poppins" w:hAnsi="Poppins" w:cs="Poppins"/>
          <w:color w:val="292828"/>
        </w:rPr>
        <w:t>przy</w:t>
      </w:r>
      <w:r w:rsidR="00407B61">
        <w:rPr>
          <w:rFonts w:ascii="Poppins" w:hAnsi="Poppins" w:cs="Poppins"/>
          <w:color w:val="292828"/>
        </w:rPr>
        <w:t xml:space="preserve"> </w:t>
      </w:r>
      <w:r w:rsidR="0091552D">
        <w:rPr>
          <w:rFonts w:ascii="Poppins" w:hAnsi="Poppins" w:cs="Poppins"/>
          <w:color w:val="292828"/>
        </w:rPr>
        <w:t>PTRM</w:t>
      </w:r>
      <w:r>
        <w:rPr>
          <w:rFonts w:ascii="Poppins" w:hAnsi="Poppins" w:cs="Poppins"/>
          <w:color w:val="292828"/>
        </w:rPr>
        <w:t xml:space="preserve"> w Gdańsku: </w:t>
      </w:r>
    </w:p>
    <w:p w:rsidR="005A679F" w:rsidRDefault="005A679F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3114F1" w:rsidRDefault="005A679F" w:rsidP="00414D38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 w:rsidRPr="005A679F">
        <w:rPr>
          <w:rFonts w:ascii="Poppins" w:hAnsi="Poppins" w:cs="Poppins"/>
          <w:color w:val="292828"/>
        </w:rPr>
        <w:t xml:space="preserve">ogłoszona </w:t>
      </w:r>
      <w:r w:rsidR="00414D38">
        <w:rPr>
          <w:rFonts w:ascii="Poppins" w:hAnsi="Poppins" w:cs="Poppins"/>
          <w:color w:val="292828"/>
        </w:rPr>
        <w:t>na spotkaniu</w:t>
      </w:r>
      <w:r w:rsidRPr="005A679F">
        <w:rPr>
          <w:rFonts w:ascii="Poppins" w:hAnsi="Poppins" w:cs="Poppins"/>
          <w:color w:val="292828"/>
        </w:rPr>
        <w:t xml:space="preserve"> </w:t>
      </w:r>
      <w:r w:rsidR="00B17189">
        <w:rPr>
          <w:rFonts w:ascii="Poppins" w:hAnsi="Poppins" w:cs="Poppins"/>
          <w:b/>
          <w:color w:val="292828"/>
        </w:rPr>
        <w:t xml:space="preserve">organizacyjnym </w:t>
      </w:r>
      <w:r w:rsidR="00407B61">
        <w:rPr>
          <w:rFonts w:ascii="Poppins" w:hAnsi="Poppins" w:cs="Poppins"/>
          <w:color w:val="292828"/>
        </w:rPr>
        <w:t xml:space="preserve">tj.: </w:t>
      </w:r>
      <w:r w:rsidRPr="005A679F">
        <w:rPr>
          <w:rFonts w:ascii="Poppins" w:hAnsi="Poppins" w:cs="Poppins"/>
          <w:color w:val="292828"/>
        </w:rPr>
        <w:t>50% średniego wynagrodzenia w sektorze przedsiębiorstw podany przez GUS za kwartał popr</w:t>
      </w:r>
      <w:r w:rsidR="00407B61">
        <w:rPr>
          <w:rFonts w:ascii="Poppins" w:hAnsi="Poppins" w:cs="Poppins"/>
          <w:color w:val="292828"/>
        </w:rPr>
        <w:t xml:space="preserve">zedzający rozpoczęcie praktyki </w:t>
      </w:r>
      <w:r w:rsidR="00414D38">
        <w:rPr>
          <w:rFonts w:ascii="Poppins" w:hAnsi="Poppins" w:cs="Poppins"/>
          <w:color w:val="292828"/>
        </w:rPr>
        <w:t xml:space="preserve"> </w:t>
      </w:r>
    </w:p>
    <w:p w:rsidR="00414D38" w:rsidRDefault="00414D38" w:rsidP="00414D38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( opłata jest zwolniona z VAT )</w:t>
      </w:r>
    </w:p>
    <w:p w:rsidR="00B17189" w:rsidRDefault="00B17189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  <w:color w:val="292828"/>
        </w:rPr>
      </w:pPr>
    </w:p>
    <w:p w:rsidR="00B17189" w:rsidRDefault="00B17189" w:rsidP="00414D38">
      <w:pPr>
        <w:pStyle w:val="NormalnyWeb"/>
        <w:spacing w:before="0" w:beforeAutospacing="0" w:after="0" w:afterAutospacing="0"/>
        <w:rPr>
          <w:rFonts w:ascii="Poppins" w:hAnsi="Poppins" w:cs="Poppins"/>
          <w:color w:val="FF0000"/>
        </w:rPr>
      </w:pPr>
    </w:p>
    <w:p w:rsidR="003114F1" w:rsidRDefault="00B17189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</w:rPr>
      </w:pPr>
      <w:r w:rsidRPr="003114F1">
        <w:rPr>
          <w:rFonts w:ascii="Poppins" w:hAnsi="Poppins" w:cs="Poppins"/>
          <w:b/>
        </w:rPr>
        <w:t xml:space="preserve">****** informacja dotycząca terminu zostanie zamieszczona na stronie </w:t>
      </w:r>
      <w:r w:rsidR="003114F1" w:rsidRPr="003114F1">
        <w:rPr>
          <w:rFonts w:ascii="Poppins" w:hAnsi="Poppins" w:cs="Poppins"/>
          <w:b/>
        </w:rPr>
        <w:t xml:space="preserve">PTRM </w:t>
      </w:r>
      <w:r w:rsidRPr="003114F1">
        <w:rPr>
          <w:rFonts w:ascii="Poppins" w:hAnsi="Poppins" w:cs="Poppins"/>
          <w:b/>
        </w:rPr>
        <w:t>wiosną 2023</w:t>
      </w:r>
    </w:p>
    <w:p w:rsidR="003114F1" w:rsidRPr="003114F1" w:rsidRDefault="003114F1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</w:rPr>
      </w:pPr>
    </w:p>
    <w:p w:rsidR="003114F1" w:rsidRPr="003114F1" w:rsidRDefault="003114F1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</w:rPr>
      </w:pPr>
      <w:r w:rsidRPr="003114F1">
        <w:rPr>
          <w:rFonts w:ascii="Poppins" w:hAnsi="Poppins" w:cs="Poppins"/>
          <w:b/>
        </w:rPr>
        <w:t xml:space="preserve">– ilość miejsc uczestników praktyk </w:t>
      </w:r>
      <w:r w:rsidR="00852EF5">
        <w:rPr>
          <w:rFonts w:ascii="Poppins" w:hAnsi="Poppins" w:cs="Poppins"/>
          <w:b/>
        </w:rPr>
        <w:t xml:space="preserve">grupowych </w:t>
      </w:r>
      <w:r>
        <w:rPr>
          <w:rFonts w:ascii="Poppins" w:hAnsi="Poppins" w:cs="Poppins"/>
          <w:b/>
        </w:rPr>
        <w:t xml:space="preserve">przy PTRM </w:t>
      </w:r>
      <w:r w:rsidRPr="003114F1">
        <w:rPr>
          <w:rFonts w:ascii="Poppins" w:hAnsi="Poppins" w:cs="Poppins"/>
          <w:b/>
        </w:rPr>
        <w:t>w każdej edycji jest ograniczona</w:t>
      </w:r>
    </w:p>
    <w:p w:rsidR="003114F1" w:rsidRPr="003114F1" w:rsidRDefault="003114F1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</w:rPr>
      </w:pPr>
    </w:p>
    <w:p w:rsidR="003114F1" w:rsidRPr="003114F1" w:rsidRDefault="003114F1" w:rsidP="00414D38">
      <w:pPr>
        <w:pStyle w:val="NormalnyWeb"/>
        <w:spacing w:before="0" w:beforeAutospacing="0" w:after="0" w:afterAutospacing="0"/>
        <w:rPr>
          <w:rFonts w:ascii="Poppins" w:hAnsi="Poppins" w:cs="Poppins"/>
          <w:b/>
        </w:rPr>
      </w:pPr>
      <w:r w:rsidRPr="003114F1">
        <w:rPr>
          <w:rFonts w:ascii="Poppins" w:hAnsi="Poppins" w:cs="Poppins"/>
          <w:b/>
        </w:rPr>
        <w:t xml:space="preserve">–udział według kolejności zgłoszeń </w:t>
      </w:r>
      <w:r>
        <w:rPr>
          <w:rFonts w:ascii="Poppins" w:hAnsi="Poppins" w:cs="Poppins"/>
          <w:b/>
        </w:rPr>
        <w:t xml:space="preserve"> z „</w:t>
      </w:r>
      <w:r>
        <w:rPr>
          <w:rFonts w:ascii="Poppins" w:hAnsi="Poppins" w:cs="Poppins"/>
        </w:rPr>
        <w:t>listy</w:t>
      </w:r>
      <w:r w:rsidRPr="003114F1">
        <w:rPr>
          <w:rFonts w:ascii="Poppins" w:hAnsi="Poppins" w:cs="Poppins"/>
        </w:rPr>
        <w:t xml:space="preserve"> chętnych</w:t>
      </w:r>
      <w:r>
        <w:rPr>
          <w:rFonts w:ascii="Poppins" w:hAnsi="Poppins" w:cs="Poppins"/>
        </w:rPr>
        <w:t xml:space="preserve">” </w:t>
      </w:r>
    </w:p>
    <w:p w:rsidR="003114F1" w:rsidRDefault="003114F1" w:rsidP="003114F1">
      <w:pPr>
        <w:pStyle w:val="NormalnyWeb"/>
        <w:spacing w:before="0" w:beforeAutospacing="0" w:after="0" w:afterAutospacing="0"/>
        <w:rPr>
          <w:rFonts w:ascii="Poppins" w:hAnsi="Poppins" w:cs="Poppins"/>
          <w:b/>
          <w:color w:val="292828"/>
        </w:rPr>
      </w:pPr>
    </w:p>
    <w:p w:rsidR="003114F1" w:rsidRDefault="003114F1" w:rsidP="003114F1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 w:rsidRPr="00B17189">
        <w:rPr>
          <w:rFonts w:ascii="Poppins" w:hAnsi="Poppins" w:cs="Poppins"/>
          <w:b/>
          <w:color w:val="292828"/>
        </w:rPr>
        <w:t>***** zapisy na nową edycję już XIII w roku 2023 poprzez</w:t>
      </w:r>
      <w:r>
        <w:rPr>
          <w:rFonts w:ascii="Poppins" w:hAnsi="Poppins" w:cs="Poppins"/>
          <w:b/>
          <w:color w:val="292828"/>
        </w:rPr>
        <w:t xml:space="preserve"> </w:t>
      </w:r>
      <w:r w:rsidRPr="00B17189">
        <w:rPr>
          <w:rFonts w:ascii="Poppins" w:hAnsi="Poppins" w:cs="Poppins"/>
          <w:b/>
          <w:color w:val="FF0000"/>
          <w:u w:val="single"/>
        </w:rPr>
        <w:t>formularz zgłoszeniowy na praktykę</w:t>
      </w:r>
      <w:r>
        <w:rPr>
          <w:rFonts w:ascii="Poppins" w:hAnsi="Poppins" w:cs="Poppins"/>
          <w:color w:val="FF0000"/>
        </w:rPr>
        <w:t xml:space="preserve"> (</w:t>
      </w:r>
      <w:r w:rsidRPr="00B17189">
        <w:rPr>
          <w:rFonts w:ascii="Poppins" w:hAnsi="Poppins" w:cs="Poppins"/>
          <w:color w:val="FF0000"/>
        </w:rPr>
        <w:t xml:space="preserve"> „lista chętnych” </w:t>
      </w:r>
      <w:r>
        <w:rPr>
          <w:rFonts w:ascii="Poppins" w:hAnsi="Poppins" w:cs="Poppins"/>
          <w:color w:val="FF0000"/>
        </w:rPr>
        <w:t>)</w:t>
      </w:r>
    </w:p>
    <w:p w:rsidR="003114F1" w:rsidRDefault="003114F1" w:rsidP="003114F1">
      <w:pPr>
        <w:pStyle w:val="NormalnyWeb"/>
        <w:spacing w:before="0" w:beforeAutospacing="0" w:after="0" w:afterAutospacing="0"/>
        <w:rPr>
          <w:rFonts w:ascii="Poppins" w:hAnsi="Poppins" w:cs="Poppins"/>
          <w:color w:val="FF0000"/>
        </w:rPr>
      </w:pPr>
    </w:p>
    <w:p w:rsidR="003114F1" w:rsidRPr="003114F1" w:rsidRDefault="003114F1" w:rsidP="003114F1">
      <w:pPr>
        <w:pStyle w:val="NormalnyWeb"/>
        <w:spacing w:before="0" w:beforeAutospacing="0" w:after="0" w:afterAutospacing="0"/>
        <w:rPr>
          <w:rFonts w:ascii="Poppins" w:hAnsi="Poppins" w:cs="Poppins"/>
        </w:rPr>
      </w:pPr>
      <w:r w:rsidRPr="003114F1">
        <w:rPr>
          <w:rFonts w:ascii="Poppins" w:hAnsi="Poppins" w:cs="Poppins"/>
          <w:highlight w:val="cyan"/>
        </w:rPr>
        <w:t>( dla informatyka prośba o zamieszczenie formularza w którym należy podać : (imię i nazwisko, telefon , @  oraz zgodę na kontakt )</w:t>
      </w:r>
      <w:r w:rsidRPr="003114F1">
        <w:rPr>
          <w:rFonts w:ascii="Poppins" w:hAnsi="Poppins" w:cs="Poppins"/>
        </w:rPr>
        <w:t xml:space="preserve"> </w:t>
      </w:r>
    </w:p>
    <w:p w:rsidR="00407B61" w:rsidRDefault="00407B61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414D38" w:rsidRPr="00B17189" w:rsidRDefault="00414D38" w:rsidP="00414D3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 w:rsidRPr="00B17189">
        <w:rPr>
          <w:rFonts w:ascii="Poppins" w:hAnsi="Poppins" w:cs="Poppins"/>
          <w:color w:val="292828"/>
        </w:rPr>
        <w:t>indywidualną u Rzeczoznawcy Majątkowego który jest  członkiem Stowarzyszenia PTRM w Gdańsku</w:t>
      </w:r>
      <w:r w:rsidR="00407B61" w:rsidRPr="00B17189">
        <w:rPr>
          <w:rFonts w:ascii="Poppins" w:hAnsi="Poppins" w:cs="Poppins"/>
          <w:color w:val="292828"/>
        </w:rPr>
        <w:t xml:space="preserve"> </w:t>
      </w:r>
    </w:p>
    <w:p w:rsidR="00407B61" w:rsidRDefault="00407B61" w:rsidP="00414D38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b/>
          <w:color w:val="292828"/>
        </w:rPr>
        <w:t xml:space="preserve">tj.: </w:t>
      </w:r>
      <w:r w:rsidR="00B17189">
        <w:rPr>
          <w:rFonts w:ascii="Poppins" w:hAnsi="Poppins" w:cs="Poppins"/>
          <w:b/>
          <w:color w:val="292828"/>
        </w:rPr>
        <w:t>„</w:t>
      </w:r>
      <w:r w:rsidRPr="00407B61">
        <w:rPr>
          <w:rFonts w:ascii="Poppins" w:hAnsi="Poppins" w:cs="Poppins"/>
          <w:color w:val="292828"/>
        </w:rPr>
        <w:t xml:space="preserve">Koordynacja praktyki zawodowej </w:t>
      </w:r>
      <w:r w:rsidR="00B17189">
        <w:rPr>
          <w:rFonts w:ascii="Poppins" w:hAnsi="Poppins" w:cs="Poppins"/>
          <w:color w:val="292828"/>
        </w:rPr>
        <w:t>–</w:t>
      </w:r>
      <w:r w:rsidRPr="00407B61">
        <w:rPr>
          <w:rFonts w:ascii="Poppins" w:hAnsi="Poppins" w:cs="Poppins"/>
          <w:color w:val="292828"/>
        </w:rPr>
        <w:t xml:space="preserve"> indywidualna</w:t>
      </w:r>
      <w:r w:rsidR="00B17189">
        <w:rPr>
          <w:rFonts w:ascii="Poppins" w:hAnsi="Poppins" w:cs="Poppins"/>
          <w:color w:val="292828"/>
        </w:rPr>
        <w:t>”</w:t>
      </w:r>
    </w:p>
    <w:p w:rsidR="00407B61" w:rsidRDefault="00407B61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</w:p>
    <w:p w:rsidR="00414D38" w:rsidRDefault="00407B61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 w:rsidRPr="00407B61">
        <w:rPr>
          <w:rStyle w:val="Pogrubienie"/>
          <w:rFonts w:ascii="Poppins" w:hAnsi="Poppins" w:cs="Poppins"/>
          <w:b w:val="0"/>
          <w:bCs w:val="0"/>
          <w:color w:val="FF0000"/>
        </w:rPr>
        <w:lastRenderedPageBreak/>
        <w:t>*</w:t>
      </w:r>
      <w:r>
        <w:rPr>
          <w:rStyle w:val="Pogrubienie"/>
          <w:rFonts w:ascii="Poppins" w:hAnsi="Poppins" w:cs="Poppins"/>
          <w:color w:val="FF0000"/>
        </w:rPr>
        <w:t xml:space="preserve"> </w:t>
      </w:r>
      <w:r w:rsidR="00B17189">
        <w:rPr>
          <w:rStyle w:val="Pogrubienie"/>
          <w:rFonts w:ascii="Poppins" w:hAnsi="Poppins" w:cs="Poppins"/>
          <w:color w:val="FF0000"/>
        </w:rPr>
        <w:t xml:space="preserve">kwota </w:t>
      </w:r>
      <w:r w:rsidRPr="009763BE">
        <w:rPr>
          <w:rStyle w:val="Pogrubienie"/>
          <w:rFonts w:ascii="Poppins" w:hAnsi="Poppins" w:cs="Poppins"/>
          <w:color w:val="FF0000"/>
        </w:rPr>
        <w:t>553,50</w:t>
      </w:r>
      <w:r>
        <w:rPr>
          <w:rStyle w:val="Pogrubienie"/>
          <w:rFonts w:ascii="Poppins" w:hAnsi="Poppins" w:cs="Poppins"/>
          <w:color w:val="FF0000"/>
        </w:rPr>
        <w:t xml:space="preserve"> zł (t.: 460 zł + VAT )</w:t>
      </w:r>
      <w:r>
        <w:rPr>
          <w:rStyle w:val="Pogrubienie"/>
          <w:rFonts w:ascii="Poppins" w:hAnsi="Poppins" w:cs="Poppins"/>
          <w:color w:val="292828"/>
        </w:rPr>
        <w:t> </w:t>
      </w:r>
      <w:r>
        <w:rPr>
          <w:rFonts w:ascii="Poppins" w:hAnsi="Poppins" w:cs="Poppins"/>
          <w:color w:val="292828"/>
        </w:rPr>
        <w:t>tytułem "</w:t>
      </w:r>
      <w:r w:rsidRPr="00407B61">
        <w:rPr>
          <w:rFonts w:ascii="Poppins" w:hAnsi="Poppins" w:cs="Poppins"/>
          <w:color w:val="292828"/>
        </w:rPr>
        <w:t xml:space="preserve"> Koordynacja praktyki zawodowej</w:t>
      </w:r>
      <w:r>
        <w:rPr>
          <w:rFonts w:ascii="Poppins" w:hAnsi="Poppins" w:cs="Poppins"/>
          <w:color w:val="292828"/>
        </w:rPr>
        <w:t>”</w:t>
      </w:r>
      <w:r w:rsidRPr="00407B61">
        <w:rPr>
          <w:rFonts w:ascii="Poppins" w:hAnsi="Poppins" w:cs="Poppins"/>
          <w:color w:val="292828"/>
        </w:rPr>
        <w:t xml:space="preserve"> </w:t>
      </w:r>
      <w:r>
        <w:rPr>
          <w:rFonts w:ascii="Poppins" w:hAnsi="Poppins" w:cs="Poppins"/>
          <w:color w:val="292828"/>
        </w:rPr>
        <w:t xml:space="preserve">– imię i nazwisko (za kogo jest wniesiona)" </w:t>
      </w:r>
    </w:p>
    <w:p w:rsidR="00B17189" w:rsidRDefault="00B17189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</w:p>
    <w:p w:rsidR="00414D38" w:rsidRDefault="00407B61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 xml:space="preserve">na konto </w:t>
      </w:r>
      <w:r w:rsidRPr="003C3B29">
        <w:rPr>
          <w:rFonts w:ascii="Poppins" w:hAnsi="Poppins" w:cs="Poppins"/>
          <w:color w:val="292828"/>
        </w:rPr>
        <w:t>Pomorskie Towarzystwo Rzeczoznawców Majątkowych</w:t>
      </w:r>
      <w:r>
        <w:rPr>
          <w:rFonts w:ascii="Poppins" w:hAnsi="Poppins" w:cs="Poppins"/>
          <w:color w:val="292828"/>
        </w:rPr>
        <w:t xml:space="preserve">, </w:t>
      </w:r>
    </w:p>
    <w:p w:rsidR="00407B61" w:rsidRPr="003C3B29" w:rsidRDefault="00407B61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Aleja Grunwaldzka 184 lok.226</w:t>
      </w:r>
      <w:r w:rsidRPr="003C3B29">
        <w:rPr>
          <w:rFonts w:ascii="Poppins" w:hAnsi="Poppins" w:cs="Poppins"/>
          <w:color w:val="292828"/>
        </w:rPr>
        <w:t>, 80-</w:t>
      </w:r>
      <w:r>
        <w:rPr>
          <w:rFonts w:ascii="Poppins" w:hAnsi="Poppins" w:cs="Poppins"/>
          <w:color w:val="292828"/>
        </w:rPr>
        <w:t>266</w:t>
      </w:r>
      <w:r w:rsidRPr="003C3B29">
        <w:rPr>
          <w:rFonts w:ascii="Poppins" w:hAnsi="Poppins" w:cs="Poppins"/>
          <w:color w:val="292828"/>
        </w:rPr>
        <w:t xml:space="preserve"> Gdańsk</w:t>
      </w:r>
    </w:p>
    <w:p w:rsidR="00407B61" w:rsidRPr="002C3C3F" w:rsidRDefault="00407B61" w:rsidP="00407B61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b/>
          <w:color w:val="292828"/>
        </w:rPr>
      </w:pPr>
      <w:r w:rsidRPr="002C3C3F">
        <w:rPr>
          <w:rFonts w:ascii="Poppins" w:hAnsi="Poppins" w:cs="Poppins"/>
          <w:b/>
          <w:color w:val="292828"/>
        </w:rPr>
        <w:t>ING Bank Śląski Nr rachunku: 37 1050 1764 1000 0090 3066 6409</w:t>
      </w:r>
    </w:p>
    <w:p w:rsidR="00407B61" w:rsidRDefault="00407B61" w:rsidP="00407B61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 </w:t>
      </w: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BARDZO PROSIMY O ZACHOWANIE PODANYCH TYTUŁÓW WPŁAT (przy innych tytułach wpłat jesteśmy zmuszeni dokonać zwrotu i będziemy oczekiwać na poprawny przelew)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 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**************************************************************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Jeżeli dotychczas nie został zarejestrowany opiekun praktyki dodatkowo należy poprosić opiekuna o: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1. wypełnienie dokumentów opisanych w pkt. </w:t>
      </w:r>
      <w:r>
        <w:rPr>
          <w:rStyle w:val="Pogrubienie"/>
          <w:rFonts w:ascii="Poppins" w:hAnsi="Poppins" w:cs="Poppins"/>
          <w:color w:val="292828"/>
          <w:shd w:val="clear" w:color="auto" w:fill="FFFF00"/>
        </w:rPr>
        <w:t>Dokumenty dla prowadzącego praktyki.</w:t>
      </w:r>
    </w:p>
    <w:p w:rsidR="009763BE" w:rsidRDefault="009763BE" w:rsidP="009763BE">
      <w:pPr>
        <w:pStyle w:val="NormalnyWeb"/>
        <w:spacing w:before="0" w:beforeAutospacing="0" w:after="0" w:afterAutospacing="0"/>
        <w:jc w:val="both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2. dostarczenie dokumentu potwierdzającego prowadzenie działalności gospodarczej w zakresie wyceny dla prowadzącego np. https://prod.ceidg.gov.pl/ceidg.cms.engine/</w:t>
      </w:r>
    </w:p>
    <w:p w:rsidR="009763BE" w:rsidRDefault="009763BE" w:rsidP="009763BE">
      <w:pPr>
        <w:pStyle w:val="NormalnyWeb"/>
        <w:spacing w:before="0" w:beforeAutospacing="0" w:after="0" w:afterAutospacing="0"/>
        <w:rPr>
          <w:rFonts w:ascii="Poppins" w:hAnsi="Poppins" w:cs="Poppins"/>
          <w:color w:val="292828"/>
        </w:rPr>
      </w:pPr>
      <w:r>
        <w:rPr>
          <w:rFonts w:ascii="Poppins" w:hAnsi="Poppins" w:cs="Poppins"/>
          <w:color w:val="292828"/>
        </w:rPr>
        <w:t>3. dostarczenie uprawnień zawodowych osoby/osób uprawnionej/</w:t>
      </w:r>
      <w:proofErr w:type="spellStart"/>
      <w:r>
        <w:rPr>
          <w:rFonts w:ascii="Poppins" w:hAnsi="Poppins" w:cs="Poppins"/>
          <w:color w:val="292828"/>
        </w:rPr>
        <w:t>ych</w:t>
      </w:r>
      <w:proofErr w:type="spellEnd"/>
      <w:r>
        <w:rPr>
          <w:rFonts w:ascii="Poppins" w:hAnsi="Poppins" w:cs="Poppins"/>
          <w:color w:val="292828"/>
        </w:rPr>
        <w:t xml:space="preserve"> (do wglądu)</w:t>
      </w:r>
    </w:p>
    <w:p w:rsidR="00F8014A" w:rsidRDefault="00F8014A"/>
    <w:sectPr w:rsidR="00F8014A" w:rsidSect="00414D3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7B8"/>
    <w:multiLevelType w:val="hybridMultilevel"/>
    <w:tmpl w:val="4F226004"/>
    <w:lvl w:ilvl="0" w:tplc="938E3F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6519"/>
    <w:multiLevelType w:val="hybridMultilevel"/>
    <w:tmpl w:val="A066F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1C2A"/>
    <w:multiLevelType w:val="hybridMultilevel"/>
    <w:tmpl w:val="DFE052C6"/>
    <w:lvl w:ilvl="0" w:tplc="F37A4D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3BE"/>
    <w:rsid w:val="002C3C3F"/>
    <w:rsid w:val="003114F1"/>
    <w:rsid w:val="003C3B29"/>
    <w:rsid w:val="00407B61"/>
    <w:rsid w:val="00414D38"/>
    <w:rsid w:val="005A679F"/>
    <w:rsid w:val="006D2273"/>
    <w:rsid w:val="00852EF5"/>
    <w:rsid w:val="0091552D"/>
    <w:rsid w:val="009763BE"/>
    <w:rsid w:val="009D061D"/>
    <w:rsid w:val="00B17189"/>
    <w:rsid w:val="00F8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4A"/>
  </w:style>
  <w:style w:type="paragraph" w:styleId="Nagwek1">
    <w:name w:val="heading 1"/>
    <w:basedOn w:val="Normalny"/>
    <w:next w:val="Normalny"/>
    <w:link w:val="Nagwek1Znak"/>
    <w:uiPriority w:val="9"/>
    <w:qFormat/>
    <w:rsid w:val="009763BE"/>
    <w:pPr>
      <w:keepNext/>
      <w:keepLines/>
      <w:pBdr>
        <w:bottom w:val="single" w:sz="12" w:space="12" w:color="8064A2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  <w:lang w:eastAsia="ja-JP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3BE"/>
    <w:rPr>
      <w:rFonts w:asciiTheme="majorHAnsi" w:eastAsiaTheme="majorEastAsia" w:hAnsiTheme="majorHAnsi" w:cstheme="majorBidi"/>
      <w:color w:val="4F81BD" w:themeColor="accent1"/>
      <w:sz w:val="40"/>
      <w:szCs w:val="32"/>
      <w:lang w:eastAsia="ja-JP" w:bidi="pl-PL"/>
    </w:rPr>
  </w:style>
  <w:style w:type="character" w:styleId="Pogrubienie">
    <w:name w:val="Strong"/>
    <w:basedOn w:val="Domylnaczcionkaakapitu"/>
    <w:uiPriority w:val="22"/>
    <w:unhideWhenUsed/>
    <w:qFormat/>
    <w:rsid w:val="009763B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7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v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2022-09-16T07:57:00Z</dcterms:created>
  <dcterms:modified xsi:type="dcterms:W3CDTF">2022-09-16T10:48:00Z</dcterms:modified>
</cp:coreProperties>
</file>